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F10" w:rsidRDefault="005E1F10" w:rsidP="005E1F10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План-график проведения мероприятий в </w:t>
      </w:r>
      <w:proofErr w:type="spellStart"/>
      <w:r>
        <w:rPr>
          <w:rFonts w:ascii="Arial" w:hAnsi="Arial" w:cs="Arial"/>
          <w:b/>
          <w:color w:val="0D0D0D" w:themeColor="text1" w:themeTint="F2"/>
          <w:sz w:val="20"/>
          <w:szCs w:val="20"/>
        </w:rPr>
        <w:t>Кипельском</w:t>
      </w:r>
      <w:proofErr w:type="spellEnd"/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СДК на май 202</w:t>
      </w:r>
      <w:r w:rsidR="00483DC2">
        <w:rPr>
          <w:rFonts w:ascii="Arial" w:hAnsi="Arial" w:cs="Arial"/>
          <w:b/>
          <w:color w:val="0D0D0D" w:themeColor="text1" w:themeTint="F2"/>
          <w:sz w:val="20"/>
          <w:szCs w:val="20"/>
        </w:rPr>
        <w:t>2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года</w:t>
      </w:r>
    </w:p>
    <w:p w:rsidR="005E1F10" w:rsidRPr="00713FB8" w:rsidRDefault="005E1F10" w:rsidP="005E1F10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</w:p>
    <w:tbl>
      <w:tblPr>
        <w:tblStyle w:val="a3"/>
        <w:tblpPr w:leftFromText="180" w:rightFromText="180" w:vertAnchor="text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418"/>
        <w:gridCol w:w="1701"/>
        <w:gridCol w:w="3118"/>
        <w:gridCol w:w="2410"/>
        <w:gridCol w:w="1276"/>
        <w:gridCol w:w="1559"/>
        <w:gridCol w:w="2551"/>
      </w:tblGrid>
      <w:tr w:rsidR="005E1F10" w:rsidRPr="00713FB8" w:rsidTr="007D4C42">
        <w:trPr>
          <w:trHeight w:val="905"/>
        </w:trPr>
        <w:tc>
          <w:tcPr>
            <w:tcW w:w="534" w:type="dxa"/>
          </w:tcPr>
          <w:p w:rsidR="005E1F10" w:rsidRPr="00713FB8" w:rsidRDefault="005E1F10" w:rsidP="007D4C42">
            <w:pPr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№ п/п</w:t>
            </w:r>
          </w:p>
        </w:tc>
        <w:tc>
          <w:tcPr>
            <w:tcW w:w="1417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Дата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проведения</w:t>
            </w:r>
          </w:p>
        </w:tc>
        <w:tc>
          <w:tcPr>
            <w:tcW w:w="1418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Время проведения</w:t>
            </w:r>
          </w:p>
        </w:tc>
        <w:tc>
          <w:tcPr>
            <w:tcW w:w="1701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Место проведения</w:t>
            </w:r>
          </w:p>
        </w:tc>
        <w:tc>
          <w:tcPr>
            <w:tcW w:w="3118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Наименование мероприятия, </w:t>
            </w:r>
          </w:p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краткое описание</w:t>
            </w:r>
          </w:p>
        </w:tc>
        <w:tc>
          <w:tcPr>
            <w:tcW w:w="2410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Организатор</w:t>
            </w:r>
          </w:p>
        </w:tc>
        <w:tc>
          <w:tcPr>
            <w:tcW w:w="1276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Число участников и зрителей</w:t>
            </w:r>
          </w:p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(прогноз)</w:t>
            </w:r>
          </w:p>
        </w:tc>
        <w:tc>
          <w:tcPr>
            <w:tcW w:w="1559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Целевая аудитория,</w:t>
            </w:r>
          </w:p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возрастной ценз</w:t>
            </w:r>
          </w:p>
        </w:tc>
        <w:tc>
          <w:tcPr>
            <w:tcW w:w="2551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Таргетинг</w:t>
            </w:r>
            <w:proofErr w:type="spellEnd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призы </w:t>
            </w:r>
          </w:p>
        </w:tc>
      </w:tr>
      <w:tr w:rsidR="00594532" w:rsidRPr="00713FB8" w:rsidTr="007D4C42">
        <w:trPr>
          <w:trHeight w:val="222"/>
        </w:trPr>
        <w:tc>
          <w:tcPr>
            <w:tcW w:w="534" w:type="dxa"/>
          </w:tcPr>
          <w:p w:rsidR="00594532" w:rsidRPr="00713FB8" w:rsidRDefault="00594532" w:rsidP="00594532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594532" w:rsidRPr="00713FB8" w:rsidRDefault="00483DC2" w:rsidP="00594532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4</w:t>
            </w:r>
            <w:r w:rsidR="00594532">
              <w:rPr>
                <w:rFonts w:cs="Arial"/>
                <w:color w:val="0D0D0D" w:themeColor="text1" w:themeTint="F2"/>
                <w:sz w:val="20"/>
                <w:lang w:eastAsia="en-US"/>
              </w:rPr>
              <w:t xml:space="preserve"> мая</w:t>
            </w:r>
          </w:p>
        </w:tc>
        <w:tc>
          <w:tcPr>
            <w:tcW w:w="1418" w:type="dxa"/>
          </w:tcPr>
          <w:p w:rsidR="00594532" w:rsidRPr="00713FB8" w:rsidRDefault="00594532" w:rsidP="0059453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15-00</w:t>
            </w:r>
          </w:p>
        </w:tc>
        <w:tc>
          <w:tcPr>
            <w:tcW w:w="1701" w:type="dxa"/>
          </w:tcPr>
          <w:p w:rsidR="00594532" w:rsidRPr="00713FB8" w:rsidRDefault="00594532" w:rsidP="0059453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СДК</w:t>
            </w:r>
          </w:p>
        </w:tc>
        <w:tc>
          <w:tcPr>
            <w:tcW w:w="3118" w:type="dxa"/>
          </w:tcPr>
          <w:p w:rsidR="00594532" w:rsidRDefault="00594532" w:rsidP="00594532">
            <w:pPr>
              <w:jc w:val="both"/>
            </w:pPr>
            <w:r>
              <w:t xml:space="preserve">Выставка рисунков </w:t>
            </w:r>
            <w:r w:rsidR="00DF6166">
              <w:t>«Помним, гордимся Победой»</w:t>
            </w:r>
          </w:p>
          <w:p w:rsidR="00594532" w:rsidRDefault="00594532" w:rsidP="00DF6166">
            <w:pPr>
              <w:jc w:val="both"/>
            </w:pPr>
            <w:r>
              <w:t xml:space="preserve">Выставка рисунков на военную тему, подведение итогов, награждение лучших работ. </w:t>
            </w:r>
          </w:p>
        </w:tc>
        <w:tc>
          <w:tcPr>
            <w:tcW w:w="2410" w:type="dxa"/>
          </w:tcPr>
          <w:p w:rsidR="00594532" w:rsidRPr="00713FB8" w:rsidRDefault="00594532" w:rsidP="0059453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594532" w:rsidRPr="00713FB8" w:rsidRDefault="00594532" w:rsidP="00483DC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</w:t>
            </w:r>
            <w:r w:rsidR="00483DC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94532" w:rsidRPr="00713FB8" w:rsidRDefault="00594532" w:rsidP="0059453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7+</w:t>
            </w:r>
          </w:p>
        </w:tc>
        <w:tc>
          <w:tcPr>
            <w:tcW w:w="2551" w:type="dxa"/>
          </w:tcPr>
          <w:p w:rsidR="00594532" w:rsidRDefault="00594532" w:rsidP="005945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594532" w:rsidRDefault="00594532" w:rsidP="0059453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483DC2">
              <w:rPr>
                <w:rFonts w:ascii="Arial" w:hAnsi="Arial" w:cs="Arial"/>
                <w:sz w:val="20"/>
                <w:szCs w:val="20"/>
              </w:rPr>
              <w:t>К</w:t>
            </w:r>
            <w:r w:rsidRPr="006318DF">
              <w:rPr>
                <w:rFonts w:ascii="Arial" w:hAnsi="Arial" w:cs="Arial"/>
                <w:sz w:val="20"/>
                <w:szCs w:val="20"/>
              </w:rPr>
              <w:t>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594532" w:rsidRPr="00713FB8" w:rsidRDefault="00594532" w:rsidP="0059453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канцтовары, сладости. </w:t>
            </w:r>
          </w:p>
        </w:tc>
      </w:tr>
      <w:tr w:rsidR="001457A0" w:rsidRPr="00713FB8" w:rsidTr="007D4C42">
        <w:trPr>
          <w:trHeight w:val="222"/>
        </w:trPr>
        <w:tc>
          <w:tcPr>
            <w:tcW w:w="534" w:type="dxa"/>
          </w:tcPr>
          <w:p w:rsidR="001457A0" w:rsidRPr="00713FB8" w:rsidRDefault="001457A0" w:rsidP="001457A0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7A0" w:rsidRDefault="001457A0" w:rsidP="001457A0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4,5,6,7 мая</w:t>
            </w:r>
          </w:p>
        </w:tc>
        <w:tc>
          <w:tcPr>
            <w:tcW w:w="1418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11-00</w:t>
            </w:r>
          </w:p>
        </w:tc>
        <w:tc>
          <w:tcPr>
            <w:tcW w:w="1701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Дворы</w:t>
            </w:r>
          </w:p>
        </w:tc>
        <w:tc>
          <w:tcPr>
            <w:tcW w:w="3118" w:type="dxa"/>
          </w:tcPr>
          <w:p w:rsidR="001457A0" w:rsidRDefault="001457A0" w:rsidP="001457A0">
            <w:pPr>
              <w:jc w:val="both"/>
            </w:pPr>
            <w:r>
              <w:t>Концерт для одного ветерана.</w:t>
            </w:r>
          </w:p>
          <w:p w:rsidR="001457A0" w:rsidRDefault="001457A0" w:rsidP="001457A0">
            <w:pPr>
              <w:jc w:val="both"/>
            </w:pPr>
            <w:r>
              <w:t>Поздравления тружеников тыла на дому.</w:t>
            </w:r>
          </w:p>
        </w:tc>
        <w:tc>
          <w:tcPr>
            <w:tcW w:w="2410" w:type="dxa"/>
          </w:tcPr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1457A0" w:rsidRDefault="00483DC2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</w:t>
            </w:r>
            <w:r w:rsidR="001457A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1457A0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</w:tc>
        <w:tc>
          <w:tcPr>
            <w:tcW w:w="2551" w:type="dxa"/>
          </w:tcPr>
          <w:p w:rsidR="001457A0" w:rsidRDefault="001457A0" w:rsidP="001457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1457A0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483DC2">
              <w:rPr>
                <w:rFonts w:ascii="Arial" w:hAnsi="Arial" w:cs="Arial"/>
                <w:sz w:val="20"/>
                <w:szCs w:val="20"/>
              </w:rPr>
              <w:t>К</w:t>
            </w:r>
            <w:r w:rsidRPr="006318DF">
              <w:rPr>
                <w:rFonts w:ascii="Arial" w:hAnsi="Arial" w:cs="Arial"/>
                <w:sz w:val="20"/>
                <w:szCs w:val="20"/>
              </w:rPr>
              <w:t>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</w:p>
        </w:tc>
      </w:tr>
      <w:tr w:rsidR="001457A0" w:rsidRPr="00713FB8" w:rsidTr="007D4C42">
        <w:trPr>
          <w:trHeight w:val="222"/>
        </w:trPr>
        <w:tc>
          <w:tcPr>
            <w:tcW w:w="534" w:type="dxa"/>
          </w:tcPr>
          <w:p w:rsidR="001457A0" w:rsidRPr="00713FB8" w:rsidRDefault="001457A0" w:rsidP="001457A0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7A0" w:rsidRDefault="001457A0" w:rsidP="001457A0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8 мая</w:t>
            </w:r>
          </w:p>
        </w:tc>
        <w:tc>
          <w:tcPr>
            <w:tcW w:w="1418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18-00</w:t>
            </w:r>
          </w:p>
        </w:tc>
        <w:tc>
          <w:tcPr>
            <w:tcW w:w="1701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Уличная площадка у СДК</w:t>
            </w:r>
          </w:p>
        </w:tc>
        <w:tc>
          <w:tcPr>
            <w:tcW w:w="3118" w:type="dxa"/>
          </w:tcPr>
          <w:p w:rsidR="001457A0" w:rsidRDefault="001457A0" w:rsidP="001457A0">
            <w:pPr>
              <w:jc w:val="both"/>
            </w:pPr>
            <w:r>
              <w:t>Концерт. Номера художественной самодеятельности, песни военных лет.</w:t>
            </w:r>
          </w:p>
        </w:tc>
        <w:tc>
          <w:tcPr>
            <w:tcW w:w="2410" w:type="dxa"/>
          </w:tcPr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1457A0" w:rsidRDefault="001457A0" w:rsidP="00483DC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 w:rsidR="00483DC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12+</w:t>
            </w:r>
          </w:p>
        </w:tc>
        <w:tc>
          <w:tcPr>
            <w:tcW w:w="2551" w:type="dxa"/>
          </w:tcPr>
          <w:p w:rsidR="001457A0" w:rsidRPr="00713FB8" w:rsidRDefault="001457A0" w:rsidP="00483DC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»,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483DC2">
              <w:rPr>
                <w:rFonts w:ascii="Arial" w:hAnsi="Arial" w:cs="Arial"/>
                <w:sz w:val="20"/>
                <w:szCs w:val="20"/>
              </w:rPr>
              <w:t>К</w:t>
            </w:r>
            <w:r w:rsidRPr="006318DF">
              <w:rPr>
                <w:rFonts w:ascii="Arial" w:hAnsi="Arial" w:cs="Arial"/>
                <w:sz w:val="20"/>
                <w:szCs w:val="20"/>
              </w:rPr>
              <w:t>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учреждения.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ризы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: </w:t>
            </w:r>
          </w:p>
        </w:tc>
      </w:tr>
      <w:tr w:rsidR="001457A0" w:rsidRPr="00713FB8" w:rsidTr="007D4C42">
        <w:trPr>
          <w:trHeight w:val="222"/>
        </w:trPr>
        <w:tc>
          <w:tcPr>
            <w:tcW w:w="534" w:type="dxa"/>
          </w:tcPr>
          <w:p w:rsidR="001457A0" w:rsidRPr="00713FB8" w:rsidRDefault="001457A0" w:rsidP="001457A0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7A0" w:rsidRPr="00713FB8" w:rsidRDefault="001457A0" w:rsidP="001457A0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8 мая</w:t>
            </w:r>
          </w:p>
        </w:tc>
        <w:tc>
          <w:tcPr>
            <w:tcW w:w="1418" w:type="dxa"/>
          </w:tcPr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20-00</w:t>
            </w:r>
          </w:p>
        </w:tc>
        <w:tc>
          <w:tcPr>
            <w:tcW w:w="1701" w:type="dxa"/>
          </w:tcPr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Площадка у памятника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погибшим в ВОВ</w:t>
            </w:r>
          </w:p>
        </w:tc>
        <w:tc>
          <w:tcPr>
            <w:tcW w:w="3118" w:type="dxa"/>
          </w:tcPr>
          <w:p w:rsidR="001457A0" w:rsidRDefault="001457A0" w:rsidP="00145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Акция «Свеча памяти» Акция у памятника павшим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Парке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Победы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Сценарий на тему воспоминаний военных событий, чтение стихов, минута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молчания ,зажжение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свечей.</w:t>
            </w:r>
          </w:p>
        </w:tc>
        <w:tc>
          <w:tcPr>
            <w:tcW w:w="2410" w:type="dxa"/>
          </w:tcPr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1457A0" w:rsidRPr="00713FB8" w:rsidRDefault="001457A0" w:rsidP="00483DC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 1</w:t>
            </w:r>
            <w:r w:rsidR="00483DC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12+</w:t>
            </w:r>
          </w:p>
        </w:tc>
        <w:tc>
          <w:tcPr>
            <w:tcW w:w="2551" w:type="dxa"/>
          </w:tcPr>
          <w:p w:rsidR="001457A0" w:rsidRDefault="001457A0" w:rsidP="001457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Районная газета «Рассвет»,</w:t>
            </w:r>
          </w:p>
          <w:p w:rsidR="001457A0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483DC2">
              <w:rPr>
                <w:rFonts w:ascii="Arial" w:hAnsi="Arial" w:cs="Arial"/>
                <w:sz w:val="20"/>
                <w:szCs w:val="20"/>
              </w:rPr>
              <w:t>К</w:t>
            </w:r>
            <w:r w:rsidRPr="006318DF">
              <w:rPr>
                <w:rFonts w:ascii="Arial" w:hAnsi="Arial" w:cs="Arial"/>
                <w:sz w:val="20"/>
                <w:szCs w:val="20"/>
              </w:rPr>
              <w:t>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ризы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: </w:t>
            </w:r>
          </w:p>
        </w:tc>
      </w:tr>
      <w:tr w:rsidR="001457A0" w:rsidRPr="00713FB8" w:rsidTr="007D4C42">
        <w:trPr>
          <w:trHeight w:val="222"/>
        </w:trPr>
        <w:tc>
          <w:tcPr>
            <w:tcW w:w="534" w:type="dxa"/>
          </w:tcPr>
          <w:p w:rsidR="001457A0" w:rsidRPr="00713FB8" w:rsidRDefault="001457A0" w:rsidP="001457A0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7A0" w:rsidRPr="00713FB8" w:rsidRDefault="001457A0" w:rsidP="001457A0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9 мая</w:t>
            </w:r>
          </w:p>
        </w:tc>
        <w:tc>
          <w:tcPr>
            <w:tcW w:w="1418" w:type="dxa"/>
          </w:tcPr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11-00</w:t>
            </w:r>
          </w:p>
        </w:tc>
        <w:tc>
          <w:tcPr>
            <w:tcW w:w="1701" w:type="dxa"/>
          </w:tcPr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Площадка у памятника погибшим в ВОВ</w:t>
            </w:r>
          </w:p>
        </w:tc>
        <w:tc>
          <w:tcPr>
            <w:tcW w:w="3118" w:type="dxa"/>
          </w:tcPr>
          <w:p w:rsidR="001457A0" w:rsidRDefault="001457A0" w:rsidP="00145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Митинг у памятника погибшим. Начало митинга с шествия Бессмертного полка от школы до памятника павшим. Поздравление Главы, Председателя Совета ветеранов, возложение венков и цветов, солдатская каша.</w:t>
            </w:r>
          </w:p>
        </w:tc>
        <w:tc>
          <w:tcPr>
            <w:tcW w:w="2410" w:type="dxa"/>
          </w:tcPr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1457A0" w:rsidRPr="00713FB8" w:rsidRDefault="001457A0" w:rsidP="00483DC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</w:t>
            </w:r>
            <w:r w:rsidR="00483DC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7+</w:t>
            </w:r>
          </w:p>
        </w:tc>
        <w:tc>
          <w:tcPr>
            <w:tcW w:w="2551" w:type="dxa"/>
          </w:tcPr>
          <w:p w:rsidR="001457A0" w:rsidRDefault="001457A0" w:rsidP="001457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1457A0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483DC2">
              <w:rPr>
                <w:rFonts w:ascii="Arial" w:hAnsi="Arial" w:cs="Arial"/>
                <w:sz w:val="20"/>
                <w:szCs w:val="20"/>
              </w:rPr>
              <w:t>К</w:t>
            </w:r>
            <w:r w:rsidRPr="006318DF">
              <w:rPr>
                <w:rFonts w:ascii="Arial" w:hAnsi="Arial" w:cs="Arial"/>
                <w:sz w:val="20"/>
                <w:szCs w:val="20"/>
              </w:rPr>
              <w:t>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483DC2" w:rsidRPr="00713FB8" w:rsidTr="007D4C42">
        <w:trPr>
          <w:trHeight w:val="222"/>
        </w:trPr>
        <w:tc>
          <w:tcPr>
            <w:tcW w:w="534" w:type="dxa"/>
          </w:tcPr>
          <w:p w:rsidR="00483DC2" w:rsidRPr="00713FB8" w:rsidRDefault="00483DC2" w:rsidP="00483DC2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3DC2" w:rsidRDefault="00483DC2" w:rsidP="00483DC2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В течение месяца</w:t>
            </w:r>
          </w:p>
        </w:tc>
        <w:tc>
          <w:tcPr>
            <w:tcW w:w="1418" w:type="dxa"/>
          </w:tcPr>
          <w:p w:rsidR="00483DC2" w:rsidRDefault="00483DC2" w:rsidP="00483DC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3DC2" w:rsidRDefault="00483DC2" w:rsidP="00483DC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СОШ, детский дом</w:t>
            </w:r>
          </w:p>
        </w:tc>
        <w:tc>
          <w:tcPr>
            <w:tcW w:w="3118" w:type="dxa"/>
          </w:tcPr>
          <w:p w:rsidR="00483DC2" w:rsidRDefault="00483DC2" w:rsidP="00483D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ЗОЖ, памятки, буклеты</w:t>
            </w:r>
          </w:p>
        </w:tc>
        <w:tc>
          <w:tcPr>
            <w:tcW w:w="2410" w:type="dxa"/>
          </w:tcPr>
          <w:p w:rsidR="00483DC2" w:rsidRPr="00713FB8" w:rsidRDefault="00483DC2" w:rsidP="00483DC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483DC2" w:rsidRDefault="00483DC2" w:rsidP="00483DC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200</w:t>
            </w:r>
          </w:p>
        </w:tc>
        <w:tc>
          <w:tcPr>
            <w:tcW w:w="1559" w:type="dxa"/>
          </w:tcPr>
          <w:p w:rsidR="00483DC2" w:rsidRDefault="00483DC2" w:rsidP="00483DC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483DC2" w:rsidRPr="00713FB8" w:rsidRDefault="00483DC2" w:rsidP="00483DC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7+</w:t>
            </w:r>
          </w:p>
        </w:tc>
        <w:tc>
          <w:tcPr>
            <w:tcW w:w="2551" w:type="dxa"/>
          </w:tcPr>
          <w:p w:rsidR="00483DC2" w:rsidRDefault="00483DC2" w:rsidP="00483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483DC2" w:rsidRDefault="00483DC2" w:rsidP="00483DC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ВК</w:t>
            </w:r>
            <w:r w:rsidRPr="006318DF">
              <w:rPr>
                <w:rFonts w:ascii="Arial" w:hAnsi="Arial" w:cs="Arial"/>
                <w:sz w:val="20"/>
                <w:szCs w:val="20"/>
              </w:rPr>
              <w:t>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483DC2" w:rsidRPr="00713FB8" w:rsidRDefault="00483DC2" w:rsidP="00483DC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</w:tbl>
    <w:p w:rsidR="005E0A07" w:rsidRDefault="00594532" w:rsidP="00BD622E">
      <w:pPr>
        <w:jc w:val="both"/>
      </w:pPr>
      <w:r>
        <w:rPr>
          <w:rFonts w:ascii="Arial" w:hAnsi="Arial" w:cs="Arial"/>
          <w:color w:val="0D0D0D" w:themeColor="text1" w:themeTint="F2"/>
          <w:sz w:val="20"/>
          <w:szCs w:val="20"/>
        </w:rPr>
        <w:lastRenderedPageBreak/>
        <w:t>Р</w:t>
      </w:r>
      <w:r w:rsidR="00BD622E">
        <w:rPr>
          <w:rFonts w:ascii="Arial" w:hAnsi="Arial" w:cs="Arial"/>
          <w:color w:val="0D0D0D" w:themeColor="text1" w:themeTint="F2"/>
          <w:sz w:val="20"/>
          <w:szCs w:val="20"/>
        </w:rPr>
        <w:t>уководител</w:t>
      </w:r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ь структурного подразделения МКУ «ЦКД и </w:t>
      </w:r>
      <w:proofErr w:type="gramStart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БО» </w:t>
      </w:r>
      <w:r w:rsidR="00BD622E">
        <w:rPr>
          <w:rFonts w:ascii="Arial" w:hAnsi="Arial" w:cs="Arial"/>
          <w:color w:val="0D0D0D" w:themeColor="text1" w:themeTint="F2"/>
          <w:sz w:val="20"/>
          <w:szCs w:val="20"/>
        </w:rPr>
        <w:t xml:space="preserve"> </w:t>
      </w:r>
      <w:proofErr w:type="spellStart"/>
      <w:r w:rsidR="00BD622E">
        <w:rPr>
          <w:rFonts w:ascii="Arial" w:hAnsi="Arial" w:cs="Arial"/>
          <w:color w:val="0D0D0D" w:themeColor="text1" w:themeTint="F2"/>
          <w:sz w:val="20"/>
          <w:szCs w:val="20"/>
        </w:rPr>
        <w:t>Кипельск</w:t>
      </w:r>
      <w:r>
        <w:rPr>
          <w:rFonts w:ascii="Arial" w:hAnsi="Arial" w:cs="Arial"/>
          <w:color w:val="0D0D0D" w:themeColor="text1" w:themeTint="F2"/>
          <w:sz w:val="20"/>
          <w:szCs w:val="20"/>
        </w:rPr>
        <w:t>ий</w:t>
      </w:r>
      <w:proofErr w:type="spellEnd"/>
      <w:proofErr w:type="gramEnd"/>
      <w:r w:rsidR="00BD622E">
        <w:rPr>
          <w:rFonts w:ascii="Arial" w:hAnsi="Arial" w:cs="Arial"/>
          <w:color w:val="0D0D0D" w:themeColor="text1" w:themeTint="F2"/>
          <w:sz w:val="20"/>
          <w:szCs w:val="20"/>
        </w:rPr>
        <w:t xml:space="preserve"> СКД</w:t>
      </w:r>
      <w:r>
        <w:rPr>
          <w:rFonts w:ascii="Arial" w:hAnsi="Arial" w:cs="Arial"/>
          <w:color w:val="0D0D0D" w:themeColor="text1" w:themeTint="F2"/>
          <w:sz w:val="20"/>
          <w:szCs w:val="20"/>
        </w:rPr>
        <w:t>:</w:t>
      </w:r>
      <w:r w:rsidR="00BD622E">
        <w:rPr>
          <w:rFonts w:ascii="Arial" w:hAnsi="Arial" w:cs="Arial"/>
          <w:color w:val="0D0D0D" w:themeColor="text1" w:themeTint="F2"/>
          <w:sz w:val="20"/>
          <w:szCs w:val="20"/>
        </w:rPr>
        <w:t xml:space="preserve">                                             </w:t>
      </w:r>
      <w:r>
        <w:rPr>
          <w:rFonts w:ascii="Arial" w:hAnsi="Arial" w:cs="Arial"/>
          <w:color w:val="0D0D0D" w:themeColor="text1" w:themeTint="F2"/>
          <w:sz w:val="20"/>
          <w:szCs w:val="20"/>
        </w:rPr>
        <w:t>Тюрина Н.Л</w:t>
      </w:r>
      <w:r w:rsidR="00BD622E">
        <w:rPr>
          <w:rFonts w:ascii="Arial" w:hAnsi="Arial" w:cs="Arial"/>
          <w:color w:val="0D0D0D" w:themeColor="text1" w:themeTint="F2"/>
          <w:sz w:val="20"/>
          <w:szCs w:val="20"/>
        </w:rPr>
        <w:t>.</w:t>
      </w:r>
      <w:bookmarkStart w:id="0" w:name="_GoBack"/>
      <w:bookmarkEnd w:id="0"/>
    </w:p>
    <w:sectPr w:rsidR="005E0A07" w:rsidSect="005E1F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A3E9D"/>
    <w:multiLevelType w:val="hybridMultilevel"/>
    <w:tmpl w:val="283CFCD4"/>
    <w:lvl w:ilvl="0" w:tplc="67D4A9A8">
      <w:start w:val="1"/>
      <w:numFmt w:val="decimal"/>
      <w:lvlText w:val="%1."/>
      <w:lvlJc w:val="left"/>
      <w:pPr>
        <w:ind w:left="680" w:hanging="34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CF"/>
    <w:rsid w:val="001457A0"/>
    <w:rsid w:val="00483DC2"/>
    <w:rsid w:val="00514176"/>
    <w:rsid w:val="00594532"/>
    <w:rsid w:val="005E1F10"/>
    <w:rsid w:val="009642CB"/>
    <w:rsid w:val="00A975CF"/>
    <w:rsid w:val="00BD622E"/>
    <w:rsid w:val="00DF6166"/>
    <w:rsid w:val="00FE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D8944-FE8F-46C4-987A-D5650D6C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F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1F10"/>
    <w:pPr>
      <w:ind w:left="720"/>
      <w:contextualSpacing/>
    </w:pPr>
  </w:style>
  <w:style w:type="paragraph" w:customStyle="1" w:styleId="Standard">
    <w:name w:val="Standard"/>
    <w:rsid w:val="005E1F10"/>
    <w:pPr>
      <w:suppressAutoHyphens/>
      <w:autoSpaceDN w:val="0"/>
      <w:spacing w:after="0" w:line="240" w:lineRule="auto"/>
    </w:pPr>
    <w:rPr>
      <w:rFonts w:ascii="Arial" w:eastAsia="Times New Roman" w:hAnsi="Arial" w:cs="Times New Roman"/>
      <w:color w:val="0000FF"/>
      <w:kern w:val="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2020-04-20T02:12:00Z</dcterms:created>
  <dcterms:modified xsi:type="dcterms:W3CDTF">2022-04-18T01:51:00Z</dcterms:modified>
</cp:coreProperties>
</file>